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right" w:pos="8640"/>
        </w:tabs>
        <w:ind w:right="1260"/>
        <w:rPr>
          <w:rFonts w:hint="default" w:eastAsiaTheme="minorEastAsia"/>
          <w:b/>
          <w:sz w:val="22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K0Z&#10;9NQNBQAAWhQ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2"/>
        </w:rPr>
        <w:t>3GPP TSG-RAN WG3 Meeting#10</w:t>
      </w:r>
      <w:r>
        <w:rPr>
          <w:b/>
          <w:sz w:val="22"/>
          <w:lang w:val="en-US"/>
        </w:rPr>
        <w:t>8</w:t>
      </w:r>
      <w:r>
        <w:rPr>
          <w:b/>
          <w:sz w:val="22"/>
        </w:rPr>
        <w:t xml:space="preserve">-e </w:t>
      </w:r>
      <w:r>
        <w:rPr>
          <w:b/>
          <w:sz w:val="22"/>
        </w:rPr>
        <w:tab/>
      </w:r>
      <w:r>
        <w:rPr>
          <w:b/>
          <w:sz w:val="22"/>
        </w:rPr>
        <w:t xml:space="preserve">                           </w:t>
      </w:r>
      <w:r>
        <w:rPr>
          <w:b/>
          <w:sz w:val="22"/>
          <w:lang w:val="en-US"/>
        </w:rPr>
        <w:t>R3-20</w:t>
      </w:r>
      <w:r>
        <w:rPr>
          <w:rFonts w:hint="eastAsia"/>
          <w:b/>
          <w:sz w:val="22"/>
          <w:lang w:val="en-US" w:eastAsia="zh-CN"/>
        </w:rPr>
        <w:t>4115</w:t>
      </w:r>
    </w:p>
    <w:p>
      <w:pPr>
        <w:pStyle w:val="41"/>
        <w:tabs>
          <w:tab w:val="right" w:pos="8640"/>
        </w:tabs>
        <w:spacing w:after="0"/>
        <w:ind w:right="1260"/>
        <w:rPr>
          <w:b/>
        </w:rPr>
      </w:pPr>
      <w:r>
        <w:rPr>
          <w:rFonts w:cs="Arial"/>
          <w:b/>
          <w:sz w:val="22"/>
          <w:szCs w:val="28"/>
        </w:rPr>
        <w:t>1</w:t>
      </w:r>
      <w:r>
        <w:rPr>
          <w:rFonts w:cs="Arial"/>
          <w:b/>
          <w:sz w:val="22"/>
          <w:szCs w:val="28"/>
          <w:vertAlign w:val="superscript"/>
        </w:rPr>
        <w:t>st</w:t>
      </w:r>
      <w:r>
        <w:rPr>
          <w:rFonts w:cs="Arial"/>
          <w:b/>
          <w:sz w:val="22"/>
          <w:szCs w:val="28"/>
        </w:rPr>
        <w:t xml:space="preserve">  – 12</w:t>
      </w:r>
      <w:r>
        <w:rPr>
          <w:rFonts w:cs="Arial"/>
          <w:b/>
          <w:sz w:val="22"/>
          <w:szCs w:val="28"/>
          <w:vertAlign w:val="superscript"/>
        </w:rPr>
        <w:t>th</w:t>
      </w:r>
      <w:r>
        <w:rPr>
          <w:rFonts w:cs="Arial"/>
          <w:b/>
          <w:sz w:val="22"/>
          <w:szCs w:val="28"/>
        </w:rPr>
        <w:t xml:space="preserve"> June 2020</w:t>
      </w:r>
    </w:p>
    <w:p>
      <w:pPr>
        <w:pStyle w:val="1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8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sz w:val="21"/>
          <w:szCs w:val="22"/>
          <w:lang w:val="en-US" w:eastAsia="zh-CN"/>
        </w:rPr>
        <w:t>limitation of Pr</w:t>
      </w:r>
      <w:r>
        <w:rPr>
          <w:color w:val="000000"/>
          <w:sz w:val="21"/>
          <w:szCs w:val="22"/>
        </w:rPr>
        <w:t>opagation of immediate MDT configuration in case of Xn inter-RAT HO</w:t>
      </w:r>
    </w:p>
    <w:p>
      <w:pPr>
        <w:pStyle w:val="18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>
      <w:pPr>
        <w:pStyle w:val="18"/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lang w:eastAsia="zh-CN"/>
        </w:rPr>
        <w:t>SON</w:t>
      </w:r>
      <w:r>
        <w:rPr>
          <w:rFonts w:hint="eastAsia"/>
          <w:lang w:eastAsia="zh-CN"/>
        </w:rPr>
        <w:t>_MDT</w:t>
      </w:r>
      <w:r>
        <w:rPr>
          <w:lang w:eastAsia="zh-CN"/>
        </w:rPr>
        <w:t>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rFonts w:hint="default"/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  <w:bookmarkStart w:id="0" w:name="_GoBack"/>
      <w:bookmarkEnd w:id="0"/>
    </w:p>
    <w:p>
      <w:pPr>
        <w:pStyle w:val="36"/>
        <w:rPr>
          <w:rFonts w:hint="default" w:eastAsiaTheme="minorEastAsia"/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SA5</w:t>
      </w:r>
    </w:p>
    <w:p>
      <w:pPr>
        <w:pStyle w:val="36"/>
        <w:rPr>
          <w:rFonts w:hint="default" w:eastAsiaTheme="minorEastAsia"/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8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hint="eastAsia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In RAN3#107-e meeting, RAN3 notices RAN2 has achieved agreement on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MDT continuity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 that s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ignalling based immediate MDT doesn't propagate across RATs, e.g. when the UE is handed over to/from NR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. RAN3 send LS to RAN2 to inform the benefit of propagate the immediate MDT configuration over Xn (i.e. without configuring the UE in the target RAT). </w:t>
      </w:r>
    </w:p>
    <w:p>
      <w:pPr>
        <w:tabs>
          <w:tab w:val="left" w:pos="600"/>
        </w:tabs>
        <w:rPr>
          <w:rFonts w:hint="default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RAN2 discussed and agreed in R2-2005911 that the propagation of signaling based immediate MDT configuration for the case of Xn inter-RAT intra-system handover can be supported with no impact on RAN2 stage3 specs and RAN2 believe SA5 should be consulted.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tabs>
          <w:tab w:val="left" w:pos="600"/>
        </w:tabs>
        <w:rPr>
          <w:rFonts w:hint="eastAsia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kindly asks SA5 to confirm whether there is limitation for the scenario from SA5 point of view and provide feedback.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bCs/>
          <w:lang w:val="sv-SE"/>
        </w:rPr>
        <w:t>RAN3#109</w:t>
      </w:r>
      <w:r>
        <w:rPr>
          <w:rFonts w:hint="eastAsia" w:ascii="Arial" w:hAnsi="Arial" w:cs="Arial"/>
          <w:bCs/>
          <w:lang w:val="en-US" w:eastAsia="zh-CN"/>
        </w:rPr>
        <w:t>-e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24-28 Aug 2020</w:t>
      </w:r>
      <w:r>
        <w:rPr>
          <w:rFonts w:ascii="Arial" w:hAnsi="Arial" w:cs="Arial"/>
          <w:bCs/>
          <w:lang w:val="sv-SE"/>
        </w:rPr>
        <w:tab/>
      </w:r>
      <w:r>
        <w:rPr>
          <w:rFonts w:hint="eastAsia" w:ascii="Arial" w:hAnsi="Arial" w:cs="Arial"/>
          <w:bCs/>
          <w:lang w:val="en-US" w:eastAsia="zh-CN"/>
        </w:rPr>
        <w:t>e-meeting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1F31FD1"/>
    <w:rsid w:val="034C5426"/>
    <w:rsid w:val="04EE7C56"/>
    <w:rsid w:val="07BF5ADD"/>
    <w:rsid w:val="0B476234"/>
    <w:rsid w:val="0C3373BA"/>
    <w:rsid w:val="0DB1608A"/>
    <w:rsid w:val="10AD4669"/>
    <w:rsid w:val="10DB73E9"/>
    <w:rsid w:val="112A192B"/>
    <w:rsid w:val="11327D9A"/>
    <w:rsid w:val="11EF650A"/>
    <w:rsid w:val="123E63C6"/>
    <w:rsid w:val="125F0664"/>
    <w:rsid w:val="129A207B"/>
    <w:rsid w:val="139D53EB"/>
    <w:rsid w:val="179A6E1E"/>
    <w:rsid w:val="18826501"/>
    <w:rsid w:val="19682916"/>
    <w:rsid w:val="1BE638AE"/>
    <w:rsid w:val="1C901D89"/>
    <w:rsid w:val="1E1D6644"/>
    <w:rsid w:val="1E2C75DA"/>
    <w:rsid w:val="1ECE683C"/>
    <w:rsid w:val="1FF61A65"/>
    <w:rsid w:val="20F95022"/>
    <w:rsid w:val="21A45F4B"/>
    <w:rsid w:val="223C7F30"/>
    <w:rsid w:val="23921B39"/>
    <w:rsid w:val="25FB5A38"/>
    <w:rsid w:val="272055E3"/>
    <w:rsid w:val="281E05E7"/>
    <w:rsid w:val="2E053E2B"/>
    <w:rsid w:val="2E102E1E"/>
    <w:rsid w:val="2E7B24C8"/>
    <w:rsid w:val="2EC16BD6"/>
    <w:rsid w:val="2ED67F47"/>
    <w:rsid w:val="2F010D5F"/>
    <w:rsid w:val="2F7D3E96"/>
    <w:rsid w:val="303713E9"/>
    <w:rsid w:val="30581778"/>
    <w:rsid w:val="31020504"/>
    <w:rsid w:val="312D309F"/>
    <w:rsid w:val="32E52A6B"/>
    <w:rsid w:val="339C501F"/>
    <w:rsid w:val="33B63288"/>
    <w:rsid w:val="33CF153C"/>
    <w:rsid w:val="33F07946"/>
    <w:rsid w:val="352055F3"/>
    <w:rsid w:val="381A589F"/>
    <w:rsid w:val="3A9C6081"/>
    <w:rsid w:val="3B232184"/>
    <w:rsid w:val="3BE7376A"/>
    <w:rsid w:val="3C463CA2"/>
    <w:rsid w:val="3DB71461"/>
    <w:rsid w:val="3DC77471"/>
    <w:rsid w:val="41FB5519"/>
    <w:rsid w:val="42B70648"/>
    <w:rsid w:val="43511B83"/>
    <w:rsid w:val="435E08F1"/>
    <w:rsid w:val="446B034F"/>
    <w:rsid w:val="46792639"/>
    <w:rsid w:val="47321E2B"/>
    <w:rsid w:val="47F26513"/>
    <w:rsid w:val="48BF4DAC"/>
    <w:rsid w:val="491A57BA"/>
    <w:rsid w:val="49750F9A"/>
    <w:rsid w:val="49BA5E35"/>
    <w:rsid w:val="4BB45333"/>
    <w:rsid w:val="4CED33BA"/>
    <w:rsid w:val="550869A5"/>
    <w:rsid w:val="55561CA1"/>
    <w:rsid w:val="55574F3A"/>
    <w:rsid w:val="55D8358A"/>
    <w:rsid w:val="570438FA"/>
    <w:rsid w:val="574A6BA9"/>
    <w:rsid w:val="591311DA"/>
    <w:rsid w:val="5A4449E9"/>
    <w:rsid w:val="5B7B3A8B"/>
    <w:rsid w:val="5BC81535"/>
    <w:rsid w:val="5C5D0D4B"/>
    <w:rsid w:val="5C7520D9"/>
    <w:rsid w:val="5D7B5C96"/>
    <w:rsid w:val="60B53265"/>
    <w:rsid w:val="618273AD"/>
    <w:rsid w:val="62C135C6"/>
    <w:rsid w:val="63153063"/>
    <w:rsid w:val="632F2C71"/>
    <w:rsid w:val="637E5114"/>
    <w:rsid w:val="64F13BB9"/>
    <w:rsid w:val="65520238"/>
    <w:rsid w:val="67AC5A3F"/>
    <w:rsid w:val="68FC14E8"/>
    <w:rsid w:val="6B04023F"/>
    <w:rsid w:val="6B460473"/>
    <w:rsid w:val="6C140C2D"/>
    <w:rsid w:val="6CC039AB"/>
    <w:rsid w:val="6DAC5EEF"/>
    <w:rsid w:val="711B73B8"/>
    <w:rsid w:val="72230D63"/>
    <w:rsid w:val="73042A3C"/>
    <w:rsid w:val="747204A1"/>
    <w:rsid w:val="77AF2CAB"/>
    <w:rsid w:val="7DBE24ED"/>
    <w:rsid w:val="7EB5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semiHidden/>
    <w:unhideWhenUsed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12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1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420687CD-408F-41DF-9BC6-AAF7D1DAFC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177</Words>
  <Characters>976</Characters>
  <Lines>8</Lines>
  <Paragraphs>2</Paragraphs>
  <TotalTime>5</TotalTime>
  <ScaleCrop>false</ScaleCrop>
  <LinksUpToDate>false</LinksUpToDate>
  <CharactersWithSpaces>1151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ZTE-LiDapeng</cp:lastModifiedBy>
  <cp:lastPrinted>2002-04-23T07:10:00Z</cp:lastPrinted>
  <dcterms:modified xsi:type="dcterms:W3CDTF">2020-06-05T12:58:01Z</dcterms:modified>
  <dc:title>LS to SA2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